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0A" w:rsidRDefault="00105821" w:rsidP="002D6BF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90CD0E" wp14:editId="2F17772A">
                <wp:simplePos x="0" y="0"/>
                <wp:positionH relativeFrom="page">
                  <wp:posOffset>619125</wp:posOffset>
                </wp:positionH>
                <wp:positionV relativeFrom="margin">
                  <wp:posOffset>1154429</wp:posOffset>
                </wp:positionV>
                <wp:extent cx="6610350" cy="8277225"/>
                <wp:effectExtent l="0" t="0" r="0" b="952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27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8B" w:rsidRPr="00105821" w:rsidRDefault="0070158B" w:rsidP="00105821">
                            <w:pPr>
                              <w:pStyle w:val="CompanyName"/>
                              <w:spacing w:line="360" w:lineRule="auto"/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平成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２８</w:t>
                            </w:r>
                            <w:r w:rsidR="004D691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年度　愛媛県看護教員継続研修　研修会Ⅲ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 xml:space="preserve">　事前のご案内</w:t>
                            </w:r>
                          </w:p>
                          <w:p w:rsidR="006A1902" w:rsidRPr="00F8787A" w:rsidRDefault="006A1902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①</w:t>
                            </w:r>
                            <w:r w:rsidR="004D691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１２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月</w:t>
                            </w:r>
                            <w:r w:rsidR="004D691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１７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日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土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）は９：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３０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～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受付を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開始、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１０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：００～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１６：００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研修会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を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開催します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6A1902" w:rsidRPr="00F8787A" w:rsidRDefault="006A1902" w:rsidP="0063200A">
                            <w:pPr>
                              <w:pStyle w:val="CompanyName"/>
                              <w:spacing w:line="360" w:lineRule="auto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時間を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お間違えの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ないように</w:t>
                            </w:r>
                            <w:r w:rsidR="00C573FD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お越しください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6A1902" w:rsidRDefault="006A1902" w:rsidP="00103F6C">
                            <w:pPr>
                              <w:pStyle w:val="CompanyName"/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②参加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費用についてですが、</w:t>
                            </w:r>
                            <w:r w:rsidR="0070158B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資料代・お茶菓子代として</w:t>
                            </w:r>
                            <w:r w:rsidR="00B45517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徴収させて</w:t>
                            </w:r>
                            <w:r w:rsidR="00B45517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頂きます</w:t>
                            </w:r>
                            <w:r w:rsidR="00103F6C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70158B" w:rsidRDefault="006A1902" w:rsidP="0063200A">
                            <w:pPr>
                              <w:pStyle w:val="CompanyName"/>
                              <w:spacing w:line="360" w:lineRule="auto"/>
                              <w:ind w:leftChars="100" w:left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③</w:t>
                            </w:r>
                            <w:r w:rsidR="0070158B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参加費の領収書が必要な場合は当日受付で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お</w:t>
                            </w:r>
                            <w:r w:rsidR="0070158B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申し付けください。</w:t>
                            </w:r>
                          </w:p>
                          <w:p w:rsidR="00103F6C" w:rsidRPr="00103F6C" w:rsidRDefault="00103F6C" w:rsidP="0063200A">
                            <w:pPr>
                              <w:pStyle w:val="CompanyName"/>
                              <w:spacing w:line="360" w:lineRule="auto"/>
                              <w:ind w:leftChars="100" w:left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演習を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行いますので、動きやすく着脱しやすい服装でお越しください。また、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バスタオルをご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持参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１枚）ください。</w:t>
                            </w:r>
                          </w:p>
                          <w:p w:rsidR="00273832" w:rsidRDefault="00103F6C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⑤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研修会</w:t>
                            </w:r>
                            <w:r w:rsidR="0063200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の概要</w:t>
                            </w:r>
                          </w:p>
                          <w:p w:rsidR="0063200A" w:rsidRDefault="0063200A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研修会のテーマ</w:t>
                            </w:r>
                          </w:p>
                          <w:p w:rsidR="0063200A" w:rsidRPr="0063200A" w:rsidRDefault="0063200A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63200A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「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エコーの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原理と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実際　-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看護技術教育への活用可能性を探る‐</w:t>
                            </w:r>
                            <w:r w:rsidRPr="0063200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 w:val="28"/>
                                <w:szCs w:val="24"/>
                                <w:lang w:eastAsia="ja-JP"/>
                              </w:rPr>
                              <w:t>」</w:t>
                            </w:r>
                          </w:p>
                          <w:p w:rsidR="0063200A" w:rsidRDefault="0063200A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講師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東京大学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医学系研究科健康科学・看護学専攻　</w:t>
                            </w:r>
                            <w:r w:rsidR="00035824" w:rsidRP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薮中幸一</w:t>
                            </w:r>
                            <w:r w:rsidRP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 w:val="28"/>
                                <w:szCs w:val="28"/>
                                <w:lang w:eastAsia="ja-JP"/>
                              </w:rPr>
                              <w:t>先生</w:t>
                            </w:r>
                          </w:p>
                          <w:p w:rsidR="0063200A" w:rsidRDefault="0063200A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スケジュール</w:t>
                            </w:r>
                          </w:p>
                          <w:p w:rsidR="0060796E" w:rsidRDefault="0060796E" w:rsidP="00C573FD">
                            <w:pPr>
                              <w:pStyle w:val="CompanyName"/>
                              <w:spacing w:line="360" w:lineRule="auto"/>
                              <w:ind w:firstLineChars="700" w:firstLine="15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午前：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講義</w:t>
                            </w:r>
                          </w:p>
                          <w:p w:rsidR="0063200A" w:rsidRDefault="0063200A" w:rsidP="00C573FD">
                            <w:pPr>
                              <w:pStyle w:val="CompanyName"/>
                              <w:spacing w:line="360" w:lineRule="auto"/>
                              <w:ind w:firstLineChars="700" w:firstLine="154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午後：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エコーを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使った演習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予定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63200A" w:rsidRDefault="00BF18AE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　場所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 xml:space="preserve">愛媛県立医療技術大学　</w:t>
                            </w:r>
                            <w:r w:rsidR="004D691E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４１０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演習）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、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４１３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（</w:t>
                            </w:r>
                            <w:r w:rsidR="00035824"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講義）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教室（予定）</w:t>
                            </w:r>
                          </w:p>
                          <w:p w:rsidR="00105821" w:rsidRDefault="00105821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＊参考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図書「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看護に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役立つ！エコーの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読み方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活かし方」照林社</w:t>
                            </w:r>
                          </w:p>
                          <w:p w:rsidR="00105821" w:rsidRPr="00105821" w:rsidRDefault="00105821" w:rsidP="00105821">
                            <w:pPr>
                              <w:pStyle w:val="CompanyName"/>
                              <w:spacing w:line="360" w:lineRule="auto"/>
                              <w:ind w:firstLineChars="700" w:firstLine="1540"/>
                              <w:jc w:val="left"/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著者：真田弘美、薮中幸一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価格3,200円＋税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）</w:t>
                            </w:r>
                          </w:p>
                          <w:p w:rsidR="00273832" w:rsidRDefault="00273832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不明な点がありましたら、事務局</w:t>
                            </w:r>
                            <w:r w:rsidR="006877D4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相原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までご連絡ください。</w:t>
                            </w:r>
                          </w:p>
                          <w:p w:rsidR="00756A2F" w:rsidRPr="00756A2F" w:rsidRDefault="00756A2F" w:rsidP="00756A2F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なお、</w:t>
                            </w:r>
                            <w:r w:rsidRPr="00756A2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大学の近くに飲食店が少ないため、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昼食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  <w:t>を</w:t>
                            </w:r>
                            <w:r w:rsidRPr="00756A2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持参されることをお勧め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致します</w:t>
                            </w:r>
                            <w:r w:rsidRPr="00756A2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:rsidR="00756A2F" w:rsidRPr="00756A2F" w:rsidRDefault="00756A2F" w:rsidP="00756A2F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756A2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会場のエアコンは温度調整が難しいため、調整できる服装でお越しください。</w:t>
                            </w:r>
                          </w:p>
                          <w:p w:rsidR="00273832" w:rsidRPr="00273832" w:rsidRDefault="0070158B" w:rsidP="0063200A">
                            <w:pPr>
                              <w:pStyle w:val="CompanyName"/>
                              <w:spacing w:line="360" w:lineRule="auto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color w:val="0070C0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auto"/>
                                <w:szCs w:val="24"/>
                                <w:lang w:eastAsia="ja-JP"/>
                              </w:rPr>
                              <w:t>よろしくお願いいたします。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654"/>
                            </w:tblGrid>
                            <w:tr w:rsidR="00BD303B" w:rsidRPr="00BD303B" w:rsidTr="00105821">
                              <w:trPr>
                                <w:trHeight w:val="101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9BBB59" w:themeColor="accent3"/>
                                    <w:left w:val="single" w:sz="4" w:space="0" w:color="9BBB59" w:themeColor="accent3"/>
                                    <w:bottom w:val="single" w:sz="4" w:space="0" w:color="9BBB59" w:themeColor="accent3"/>
                                    <w:right w:val="single" w:sz="4" w:space="0" w:color="9BBB59" w:themeColor="accent3"/>
                                  </w:tcBorders>
                                </w:tcPr>
                                <w:p w:rsidR="0070158B" w:rsidRPr="00273832" w:rsidRDefault="00105821" w:rsidP="00105821">
                                  <w:pPr>
                                    <w:pStyle w:val="CompanyName"/>
                                    <w:spacing w:line="360" w:lineRule="auto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</w:pPr>
                                  <w:r w:rsidRPr="00273832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  <w:t>★料金表★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  <w:t xml:space="preserve">　</w:t>
                                  </w:r>
                                  <w:r w:rsidR="0070158B" w:rsidRPr="0027383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3654" w:type="dxa"/>
                                  <w:tcBorders>
                                    <w:top w:val="single" w:sz="4" w:space="0" w:color="9BBB59" w:themeColor="accent3"/>
                                    <w:left w:val="single" w:sz="4" w:space="0" w:color="9BBB59" w:themeColor="accent3"/>
                                    <w:bottom w:val="single" w:sz="4" w:space="0" w:color="9BBB59" w:themeColor="accent3"/>
                                    <w:right w:val="single" w:sz="4" w:space="0" w:color="9BBB59" w:themeColor="accent3"/>
                                  </w:tcBorders>
                                </w:tcPr>
                                <w:p w:rsidR="0070158B" w:rsidRPr="00273832" w:rsidRDefault="0063200A" w:rsidP="0063200A">
                                  <w:pPr>
                                    <w:pStyle w:val="CompanyName"/>
                                    <w:spacing w:line="360" w:lineRule="auto"/>
                                    <w:rPr>
                                      <w:rFonts w:ascii="HG丸ｺﾞｼｯｸM-PRO" w:eastAsia="HG丸ｺﾞｼｯｸM-PRO" w:hAnsi="HG丸ｺﾞｼｯｸM-PRO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8000"/>
                                      <w:sz w:val="28"/>
                                      <w:szCs w:val="24"/>
                                      <w:lang w:eastAsia="ja-JP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085BFF" w:rsidRDefault="00085BFF" w:rsidP="0060796E">
                            <w:pPr>
                              <w:pStyle w:val="CompanyName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</w:pPr>
                          </w:p>
                          <w:p w:rsidR="00BD303B" w:rsidRPr="00F8787A" w:rsidRDefault="00BD303B" w:rsidP="0060796E">
                            <w:pPr>
                              <w:pStyle w:val="CompanyName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平成</w:t>
                            </w:r>
                            <w:r w:rsidR="00107B29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2８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年度　愛媛県看護教員継続教育研修　事務局</w:t>
                            </w:r>
                          </w:p>
                          <w:p w:rsidR="00BD303B" w:rsidRPr="00F8787A" w:rsidRDefault="00BD303B" w:rsidP="0060796E">
                            <w:pPr>
                              <w:pStyle w:val="CompanyName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 xml:space="preserve">愛媛県立医療技術大学　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相原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  <w:t>ひろみ</w:t>
                            </w:r>
                          </w:p>
                          <w:p w:rsidR="00BD303B" w:rsidRPr="00F8787A" w:rsidRDefault="00BD303B" w:rsidP="0060796E">
                            <w:pPr>
                              <w:pStyle w:val="CompanyName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TEL：089-958-211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１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  <w:t>（内線３２８）</w:t>
                            </w:r>
                          </w:p>
                          <w:p w:rsidR="00F8787A" w:rsidRPr="00273832" w:rsidRDefault="00BD303B" w:rsidP="0060796E">
                            <w:pPr>
                              <w:pStyle w:val="CompanyName"/>
                              <w:spacing w:line="276" w:lineRule="auto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4"/>
                                <w:lang w:eastAsia="ja-JP"/>
                              </w:rPr>
                            </w:pPr>
                            <w:r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e-</w:t>
                            </w:r>
                            <w:r w:rsidRPr="00F8787A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  <w:t>mail</w:t>
                            </w:r>
                            <w:r w:rsidR="00273832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：</w:t>
                            </w:r>
                            <w:r w:rsidR="00F8787A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haibara</w:t>
                            </w:r>
                            <w:r w:rsidR="007827AD" w:rsidRPr="00F8787A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  <w:t>@epu.ac</w:t>
                            </w:r>
                            <w:r w:rsidR="007827AD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.</w:t>
                            </w:r>
                            <w:r w:rsidR="00273832" w:rsidRPr="00F8787A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Cs w:val="24"/>
                                <w:lang w:eastAsia="ja-JP"/>
                              </w:rPr>
                              <w:t>j</w:t>
                            </w:r>
                            <w:r w:rsidR="00273832" w:rsidRPr="00F8787A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Cs w:val="24"/>
                                <w:lang w:eastAsia="ja-JP"/>
                              </w:rPr>
                              <w:t>p</w:t>
                            </w:r>
                          </w:p>
                          <w:p w:rsidR="00BD303B" w:rsidRPr="0070158B" w:rsidRDefault="00BD303B" w:rsidP="0063200A">
                            <w:pPr>
                              <w:pStyle w:val="CompanyName"/>
                              <w:spacing w:line="360" w:lineRule="auto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0CD0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8.75pt;margin-top:90.9pt;width:520.5pt;height:6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jOtQIAALw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" o:allowincell="f" filled="f" stroked="f">
                <v:textbox>
                  <w:txbxContent>
                    <w:p w:rsidR="0070158B" w:rsidRPr="00105821" w:rsidRDefault="0070158B" w:rsidP="00105821">
                      <w:pPr>
                        <w:pStyle w:val="CompanyName"/>
                        <w:spacing w:line="360" w:lineRule="auto"/>
                        <w:rPr>
                          <w:rFonts w:ascii="HG丸ｺﾞｼｯｸM-PRO" w:eastAsia="HG丸ｺﾞｼｯｸM-PRO" w:hAnsi="HG丸ｺﾞｼｯｸM-PRO" w:cs="ＭＳ 明朝" w:hint="eastAsia"/>
                          <w:color w:val="0070C0"/>
                          <w:sz w:val="24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平成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２８</w:t>
                      </w:r>
                      <w:r w:rsidR="004D691E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年度　愛媛県看護教員継続研修　研修会Ⅲ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 xml:space="preserve">　事前のご案内</w:t>
                      </w:r>
                    </w:p>
                    <w:p w:rsidR="006A1902" w:rsidRPr="00F8787A" w:rsidRDefault="006A1902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①</w:t>
                      </w:r>
                      <w:r w:rsidR="004D691E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１２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月</w:t>
                      </w:r>
                      <w:r w:rsidR="004D691E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１７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日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（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土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）は９：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３０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～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受付を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開始、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１０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：００～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１６：００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研修会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を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開催します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。</w:t>
                      </w:r>
                    </w:p>
                    <w:p w:rsidR="006A1902" w:rsidRPr="00F8787A" w:rsidRDefault="006A1902" w:rsidP="0063200A">
                      <w:pPr>
                        <w:pStyle w:val="CompanyName"/>
                        <w:spacing w:line="360" w:lineRule="auto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時間を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お間違えの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ないように</w:t>
                      </w:r>
                      <w:r w:rsidR="00C573FD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お越しください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。</w:t>
                      </w:r>
                    </w:p>
                    <w:p w:rsidR="006A1902" w:rsidRDefault="006A1902" w:rsidP="00103F6C">
                      <w:pPr>
                        <w:pStyle w:val="CompanyName"/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②参加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費用についてですが、</w:t>
                      </w:r>
                      <w:r w:rsidR="0070158B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資料代・お茶菓子代として</w:t>
                      </w:r>
                      <w:r w:rsidR="00B45517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徴収させて</w:t>
                      </w:r>
                      <w:r w:rsidR="00B45517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頂きます</w:t>
                      </w:r>
                      <w:r w:rsidR="00103F6C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。</w:t>
                      </w:r>
                    </w:p>
                    <w:p w:rsidR="0070158B" w:rsidRDefault="006A1902" w:rsidP="0063200A">
                      <w:pPr>
                        <w:pStyle w:val="CompanyName"/>
                        <w:spacing w:line="360" w:lineRule="auto"/>
                        <w:ind w:leftChars="100" w:left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③</w:t>
                      </w:r>
                      <w:r w:rsidR="0070158B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参加費の領収書が必要な場合は当日受付で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お</w:t>
                      </w:r>
                      <w:r w:rsidR="0070158B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申し付けください。</w:t>
                      </w:r>
                    </w:p>
                    <w:p w:rsidR="00103F6C" w:rsidRPr="00103F6C" w:rsidRDefault="00103F6C" w:rsidP="0063200A">
                      <w:pPr>
                        <w:pStyle w:val="CompanyName"/>
                        <w:spacing w:line="360" w:lineRule="auto"/>
                        <w:ind w:leftChars="100" w:left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演習を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行いますので、動きやすく着脱しやすい服装でお越しください。また、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バスタオルをご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持参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１枚）ください。</w:t>
                      </w:r>
                    </w:p>
                    <w:p w:rsidR="00273832" w:rsidRDefault="00103F6C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⑤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研修会</w:t>
                      </w:r>
                      <w:r w:rsidR="0063200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の概要</w:t>
                      </w:r>
                    </w:p>
                    <w:p w:rsidR="0063200A" w:rsidRDefault="0063200A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研修会のテーマ</w:t>
                      </w:r>
                    </w:p>
                    <w:p w:rsidR="0063200A" w:rsidRPr="0063200A" w:rsidRDefault="0063200A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　</w:t>
                      </w:r>
                      <w:r w:rsidRPr="0063200A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4"/>
                          <w:lang w:eastAsia="ja-JP"/>
                        </w:rPr>
                        <w:t>「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エコーの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4"/>
                          <w:lang w:eastAsia="ja-JP"/>
                        </w:rPr>
                        <w:t>原理と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実際　-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4"/>
                          <w:lang w:eastAsia="ja-JP"/>
                        </w:rPr>
                        <w:t>看護技術教育への活用可能性を探る‐</w:t>
                      </w:r>
                      <w:r w:rsidRPr="0063200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 w:val="28"/>
                          <w:szCs w:val="24"/>
                          <w:lang w:eastAsia="ja-JP"/>
                        </w:rPr>
                        <w:t>」</w:t>
                      </w:r>
                    </w:p>
                    <w:p w:rsidR="0063200A" w:rsidRDefault="0063200A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講師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東京大学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医学系研究科健康科学・看護学専攻　</w:t>
                      </w:r>
                      <w:r w:rsidR="00035824" w:rsidRP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8"/>
                          <w:lang w:eastAsia="ja-JP"/>
                        </w:rPr>
                        <w:t>薮中幸一</w:t>
                      </w:r>
                      <w:r w:rsidRP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 w:val="28"/>
                          <w:szCs w:val="28"/>
                          <w:lang w:eastAsia="ja-JP"/>
                        </w:rPr>
                        <w:t>先生</w:t>
                      </w:r>
                    </w:p>
                    <w:p w:rsidR="0063200A" w:rsidRDefault="0063200A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スケジュール</w:t>
                      </w:r>
                    </w:p>
                    <w:p w:rsidR="0060796E" w:rsidRDefault="0060796E" w:rsidP="00C573FD">
                      <w:pPr>
                        <w:pStyle w:val="CompanyName"/>
                        <w:spacing w:line="360" w:lineRule="auto"/>
                        <w:ind w:firstLineChars="700" w:firstLine="15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午前：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講義</w:t>
                      </w:r>
                    </w:p>
                    <w:p w:rsidR="0063200A" w:rsidRDefault="0063200A" w:rsidP="00C573FD">
                      <w:pPr>
                        <w:pStyle w:val="CompanyName"/>
                        <w:spacing w:line="360" w:lineRule="auto"/>
                        <w:ind w:firstLineChars="700" w:firstLine="154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午後：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エコーを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使った演習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予定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</w:p>
                    <w:p w:rsidR="0063200A" w:rsidRDefault="00BF18AE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　場所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 xml:space="preserve">愛媛県立医療技術大学　</w:t>
                      </w:r>
                      <w:r w:rsidR="004D691E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４１０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（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演習）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、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４１３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（</w:t>
                      </w:r>
                      <w:r w:rsidR="00035824"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講義）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教室（予定）</w:t>
                      </w:r>
                    </w:p>
                    <w:p w:rsidR="00105821" w:rsidRDefault="00105821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＊参考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図書「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看護に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役立つ！エコーの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読み方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活かし方」照林社</w:t>
                      </w:r>
                    </w:p>
                    <w:p w:rsidR="00105821" w:rsidRPr="00105821" w:rsidRDefault="00105821" w:rsidP="00105821">
                      <w:pPr>
                        <w:pStyle w:val="CompanyName"/>
                        <w:spacing w:line="360" w:lineRule="auto"/>
                        <w:ind w:firstLineChars="700" w:firstLine="1540"/>
                        <w:jc w:val="left"/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著者：真田弘美、薮中幸一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価格3,200円＋税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）</w:t>
                      </w:r>
                    </w:p>
                    <w:p w:rsidR="00273832" w:rsidRDefault="00273832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不明な点がありましたら、事務局</w:t>
                      </w:r>
                      <w:r w:rsidR="006877D4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 xml:space="preserve">　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相原</w:t>
                      </w: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までご連絡ください。</w:t>
                      </w:r>
                    </w:p>
                    <w:p w:rsidR="00756A2F" w:rsidRPr="00756A2F" w:rsidRDefault="00756A2F" w:rsidP="00756A2F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なお、</w:t>
                      </w:r>
                      <w:r w:rsidRPr="00756A2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大学の近くに飲食店が少ないため、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昼食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  <w:t>を</w:t>
                      </w:r>
                      <w:r w:rsidRPr="00756A2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持参されることをお勧め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致します</w:t>
                      </w:r>
                      <w:r w:rsidRPr="00756A2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。</w:t>
                      </w:r>
                    </w:p>
                    <w:p w:rsidR="00756A2F" w:rsidRPr="00756A2F" w:rsidRDefault="00756A2F" w:rsidP="00756A2F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auto"/>
                          <w:szCs w:val="24"/>
                          <w:lang w:eastAsia="ja-JP"/>
                        </w:rPr>
                      </w:pPr>
                      <w:r w:rsidRPr="00756A2F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会場のエアコンは温度調整が難しいため、調整できる服装でお越しください。</w:t>
                      </w:r>
                    </w:p>
                    <w:p w:rsidR="00273832" w:rsidRPr="00273832" w:rsidRDefault="0070158B" w:rsidP="0063200A">
                      <w:pPr>
                        <w:pStyle w:val="CompanyName"/>
                        <w:spacing w:line="360" w:lineRule="auto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color w:val="0070C0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cs="ＭＳ 明朝" w:hint="eastAsia"/>
                          <w:color w:val="auto"/>
                          <w:szCs w:val="24"/>
                          <w:lang w:eastAsia="ja-JP"/>
                        </w:rPr>
                        <w:t>よろしくお願いいたします。</w:t>
                      </w:r>
                    </w:p>
                    <w:tbl>
                      <w:tblPr>
                        <w:tblStyle w:val="a6"/>
                        <w:tblW w:w="0" w:type="auto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654"/>
                      </w:tblGrid>
                      <w:tr w:rsidR="00BD303B" w:rsidRPr="00BD303B" w:rsidTr="00105821">
                        <w:trPr>
                          <w:trHeight w:val="101"/>
                        </w:trPr>
                        <w:tc>
                          <w:tcPr>
                            <w:tcW w:w="3119" w:type="dxa"/>
                            <w:tcBorders>
                              <w:top w:val="single" w:sz="4" w:space="0" w:color="9BBB59" w:themeColor="accent3"/>
                              <w:left w:val="single" w:sz="4" w:space="0" w:color="9BBB59" w:themeColor="accent3"/>
                              <w:bottom w:val="single" w:sz="4" w:space="0" w:color="9BBB59" w:themeColor="accent3"/>
                              <w:right w:val="single" w:sz="4" w:space="0" w:color="9BBB59" w:themeColor="accent3"/>
                            </w:tcBorders>
                          </w:tcPr>
                          <w:p w:rsidR="0070158B" w:rsidRPr="00273832" w:rsidRDefault="00105821" w:rsidP="00105821">
                            <w:pPr>
                              <w:pStyle w:val="CompanyName"/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</w:pPr>
                            <w:r w:rsidRPr="00273832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  <w:t>★料金表★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70158B" w:rsidRPr="00273832">
                              <w:rPr>
                                <w:rFonts w:ascii="HG丸ｺﾞｼｯｸM-PRO" w:eastAsia="HG丸ｺﾞｼｯｸM-PRO" w:hAnsi="HG丸ｺﾞｼｯｸM-PRO" w:hint="eastAsia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3654" w:type="dxa"/>
                            <w:tcBorders>
                              <w:top w:val="single" w:sz="4" w:space="0" w:color="9BBB59" w:themeColor="accent3"/>
                              <w:left w:val="single" w:sz="4" w:space="0" w:color="9BBB59" w:themeColor="accent3"/>
                              <w:bottom w:val="single" w:sz="4" w:space="0" w:color="9BBB59" w:themeColor="accent3"/>
                              <w:right w:val="single" w:sz="4" w:space="0" w:color="9BBB59" w:themeColor="accent3"/>
                            </w:tcBorders>
                          </w:tcPr>
                          <w:p w:rsidR="0070158B" w:rsidRPr="00273832" w:rsidRDefault="0063200A" w:rsidP="0063200A">
                            <w:pPr>
                              <w:pStyle w:val="CompanyName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  <w:t>500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8000"/>
                                <w:sz w:val="28"/>
                                <w:szCs w:val="24"/>
                                <w:lang w:eastAsia="ja-JP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085BFF" w:rsidRDefault="00085BFF" w:rsidP="0060796E">
                      <w:pPr>
                        <w:pStyle w:val="CompanyName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</w:pPr>
                    </w:p>
                    <w:p w:rsidR="00BD303B" w:rsidRPr="00F8787A" w:rsidRDefault="00BD303B" w:rsidP="0060796E">
                      <w:pPr>
                        <w:pStyle w:val="CompanyName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平成</w:t>
                      </w:r>
                      <w:r w:rsidR="00107B29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2８</w:t>
                      </w:r>
                      <w:r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年度　愛媛県看護教員継続教育研修　事務局</w:t>
                      </w:r>
                    </w:p>
                    <w:p w:rsidR="00BD303B" w:rsidRPr="00F8787A" w:rsidRDefault="00BD303B" w:rsidP="0060796E">
                      <w:pPr>
                        <w:pStyle w:val="CompanyName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 xml:space="preserve">愛媛県立医療技術大学　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相原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  <w:t>ひろみ</w:t>
                      </w:r>
                    </w:p>
                    <w:p w:rsidR="00BD303B" w:rsidRPr="00F8787A" w:rsidRDefault="00BD303B" w:rsidP="0060796E">
                      <w:pPr>
                        <w:pStyle w:val="CompanyName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TEL：089-958-211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１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  <w:t>（内線３２８）</w:t>
                      </w:r>
                    </w:p>
                    <w:p w:rsidR="00F8787A" w:rsidRPr="00273832" w:rsidRDefault="00BD303B" w:rsidP="0060796E">
                      <w:pPr>
                        <w:pStyle w:val="CompanyName"/>
                        <w:spacing w:line="276" w:lineRule="auto"/>
                        <w:jc w:val="right"/>
                        <w:rPr>
                          <w:rFonts w:ascii="HG丸ｺﾞｼｯｸM-PRO" w:eastAsia="HG丸ｺﾞｼｯｸM-PRO" w:hAnsi="HG丸ｺﾞｼｯｸM-PRO"/>
                          <w:color w:val="0070C0"/>
                          <w:szCs w:val="24"/>
                          <w:lang w:eastAsia="ja-JP"/>
                        </w:rPr>
                      </w:pPr>
                      <w:r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e-</w:t>
                      </w:r>
                      <w:r w:rsidRPr="00F8787A"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  <w:t>mail</w:t>
                      </w:r>
                      <w:r w:rsidR="00273832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：</w:t>
                      </w:r>
                      <w:r w:rsidR="00F8787A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haibara</w:t>
                      </w:r>
                      <w:r w:rsidR="007827AD" w:rsidRPr="00F8787A"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  <w:t>@epu.ac</w:t>
                      </w:r>
                      <w:r w:rsidR="007827AD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.</w:t>
                      </w:r>
                      <w:r w:rsidR="00273832" w:rsidRPr="00F8787A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Cs w:val="24"/>
                          <w:lang w:eastAsia="ja-JP"/>
                        </w:rPr>
                        <w:t>j</w:t>
                      </w:r>
                      <w:r w:rsidR="00273832" w:rsidRPr="00F8787A">
                        <w:rPr>
                          <w:rFonts w:ascii="HG丸ｺﾞｼｯｸM-PRO" w:eastAsia="HG丸ｺﾞｼｯｸM-PRO" w:hAnsi="HG丸ｺﾞｼｯｸM-PRO"/>
                          <w:color w:val="auto"/>
                          <w:szCs w:val="24"/>
                          <w:lang w:eastAsia="ja-JP"/>
                        </w:rPr>
                        <w:t>p</w:t>
                      </w:r>
                    </w:p>
                    <w:p w:rsidR="00BD303B" w:rsidRPr="0070158B" w:rsidRDefault="00BD303B" w:rsidP="0063200A">
                      <w:pPr>
                        <w:pStyle w:val="CompanyName"/>
                        <w:spacing w:line="360" w:lineRule="auto"/>
                        <w:jc w:val="both"/>
                        <w:rPr>
                          <w:rFonts w:ascii="HG丸ｺﾞｼｯｸM-PRO" w:eastAsia="HG丸ｺﾞｼｯｸM-PRO" w:hAnsi="HG丸ｺﾞｼｯｸM-PRO"/>
                          <w:color w:val="0070C0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03F6C">
        <w:rPr>
          <w:noProof/>
          <w:lang w:eastAsia="ja-JP"/>
        </w:rPr>
        <w:drawing>
          <wp:inline distT="0" distB="0" distL="0" distR="0" wp14:anchorId="5A6D6F95" wp14:editId="335E8384">
            <wp:extent cx="1628775" cy="111299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00px-Ventricular_Septal_Defec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545" cy="112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188" w:rsidRDefault="00657188" w:rsidP="002D6BFC">
      <w:bookmarkStart w:id="0" w:name="_GoBack"/>
      <w:bookmarkEnd w:id="0"/>
    </w:p>
    <w:sectPr w:rsidR="00657188" w:rsidSect="000649B1">
      <w:footerReference w:type="default" r:id="rId8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CC" w:rsidRDefault="00C753CC" w:rsidP="00F8787A">
      <w:r>
        <w:separator/>
      </w:r>
    </w:p>
  </w:endnote>
  <w:endnote w:type="continuationSeparator" w:id="0">
    <w:p w:rsidR="00C753CC" w:rsidRDefault="00C753CC" w:rsidP="00F8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9B1" w:rsidRDefault="000649B1">
    <w:pPr>
      <w:pStyle w:val="a9"/>
    </w:pPr>
    <w:r>
      <w:rPr>
        <w:noProof/>
        <w:lang w:eastAsia="ja-JP"/>
      </w:rPr>
      <w:drawing>
        <wp:inline distT="0" distB="0" distL="0" distR="0">
          <wp:extent cx="4529860" cy="706755"/>
          <wp:effectExtent l="0" t="0" r="4445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I2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794" cy="713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CC" w:rsidRDefault="00C753CC" w:rsidP="00F8787A">
      <w:r>
        <w:separator/>
      </w:r>
    </w:p>
  </w:footnote>
  <w:footnote w:type="continuationSeparator" w:id="0">
    <w:p w:rsidR="00C753CC" w:rsidRDefault="00C753CC" w:rsidP="00F8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B"/>
    <w:rsid w:val="00031B6E"/>
    <w:rsid w:val="00035824"/>
    <w:rsid w:val="00044BB6"/>
    <w:rsid w:val="000649B1"/>
    <w:rsid w:val="0007606B"/>
    <w:rsid w:val="00080CE3"/>
    <w:rsid w:val="00085BFF"/>
    <w:rsid w:val="00103F6C"/>
    <w:rsid w:val="00105821"/>
    <w:rsid w:val="00107B29"/>
    <w:rsid w:val="00122614"/>
    <w:rsid w:val="0013458E"/>
    <w:rsid w:val="0017295B"/>
    <w:rsid w:val="001D013D"/>
    <w:rsid w:val="00273832"/>
    <w:rsid w:val="002C2736"/>
    <w:rsid w:val="002D6BFC"/>
    <w:rsid w:val="00312839"/>
    <w:rsid w:val="003574D6"/>
    <w:rsid w:val="0041075F"/>
    <w:rsid w:val="00434A90"/>
    <w:rsid w:val="00490F6A"/>
    <w:rsid w:val="0049283B"/>
    <w:rsid w:val="004A14E2"/>
    <w:rsid w:val="004C468A"/>
    <w:rsid w:val="004D691E"/>
    <w:rsid w:val="00554927"/>
    <w:rsid w:val="0057725B"/>
    <w:rsid w:val="00581368"/>
    <w:rsid w:val="005A65D9"/>
    <w:rsid w:val="005B306C"/>
    <w:rsid w:val="0060796E"/>
    <w:rsid w:val="00607CD1"/>
    <w:rsid w:val="0063200A"/>
    <w:rsid w:val="00657188"/>
    <w:rsid w:val="006877D4"/>
    <w:rsid w:val="006A1902"/>
    <w:rsid w:val="006D5E14"/>
    <w:rsid w:val="0070158B"/>
    <w:rsid w:val="007243A5"/>
    <w:rsid w:val="007365C0"/>
    <w:rsid w:val="00756A2F"/>
    <w:rsid w:val="007827AD"/>
    <w:rsid w:val="008A5DA4"/>
    <w:rsid w:val="008D7C7A"/>
    <w:rsid w:val="008F0F77"/>
    <w:rsid w:val="008F4F61"/>
    <w:rsid w:val="00972061"/>
    <w:rsid w:val="00977774"/>
    <w:rsid w:val="009D5CA8"/>
    <w:rsid w:val="009E126D"/>
    <w:rsid w:val="00A350FB"/>
    <w:rsid w:val="00A510C0"/>
    <w:rsid w:val="00A66978"/>
    <w:rsid w:val="00A7442E"/>
    <w:rsid w:val="00B45517"/>
    <w:rsid w:val="00B85920"/>
    <w:rsid w:val="00BB6BD8"/>
    <w:rsid w:val="00BD303B"/>
    <w:rsid w:val="00BF18AE"/>
    <w:rsid w:val="00C573FD"/>
    <w:rsid w:val="00C753CC"/>
    <w:rsid w:val="00C91A2F"/>
    <w:rsid w:val="00CA7E27"/>
    <w:rsid w:val="00CB39AF"/>
    <w:rsid w:val="00CE4E27"/>
    <w:rsid w:val="00CF3860"/>
    <w:rsid w:val="00D50723"/>
    <w:rsid w:val="00DA7E22"/>
    <w:rsid w:val="00DE52E5"/>
    <w:rsid w:val="00DF3A7F"/>
    <w:rsid w:val="00E63428"/>
    <w:rsid w:val="00EF1AB4"/>
    <w:rsid w:val="00EF309E"/>
    <w:rsid w:val="00EF3D40"/>
    <w:rsid w:val="00F06832"/>
    <w:rsid w:val="00F756DE"/>
    <w:rsid w:val="00F840AF"/>
    <w:rsid w:val="00F8787A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7E44A"/>
  <w15:docId w15:val="{64F75080-A0A1-4519-82AF-265EE883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6BFC"/>
    <w:pPr>
      <w:spacing w:after="0" w:line="240" w:lineRule="auto"/>
      <w:jc w:val="center"/>
    </w:pPr>
    <w:rPr>
      <w:rFonts w:asciiTheme="majorHAnsi" w:hAnsiTheme="majorHAnsi"/>
      <w:color w:val="4F81BD" w:themeColor="accent1"/>
    </w:rPr>
  </w:style>
  <w:style w:type="paragraph" w:styleId="1">
    <w:name w:val="heading 1"/>
    <w:basedOn w:val="a"/>
    <w:next w:val="a"/>
    <w:link w:val="10"/>
    <w:uiPriority w:val="9"/>
    <w:qFormat/>
    <w:rsid w:val="0013458E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13458E"/>
    <w:rPr>
      <w:rFonts w:asciiTheme="majorHAnsi" w:hAnsiTheme="majorHAnsi"/>
      <w:color w:val="204868"/>
      <w:sz w:val="96"/>
      <w:szCs w:val="96"/>
    </w:rPr>
  </w:style>
  <w:style w:type="paragraph" w:customStyle="1" w:styleId="CompanyName">
    <w:name w:val="Company Name"/>
    <w:basedOn w:val="a"/>
    <w:qFormat/>
    <w:rsid w:val="002D6BFC"/>
  </w:style>
  <w:style w:type="paragraph" w:customStyle="1" w:styleId="DateTime">
    <w:name w:val="Date &amp; Time"/>
    <w:basedOn w:val="a"/>
    <w:qFormat/>
    <w:rsid w:val="002D6BFC"/>
    <w:rPr>
      <w:color w:val="76923C" w:themeColor="accent3" w:themeShade="BF"/>
      <w:sz w:val="44"/>
      <w:szCs w:val="44"/>
    </w:rPr>
  </w:style>
  <w:style w:type="paragraph" w:customStyle="1" w:styleId="Italic">
    <w:name w:val="Italic"/>
    <w:basedOn w:val="a"/>
    <w:qFormat/>
    <w:rsid w:val="002D6BFC"/>
    <w:rPr>
      <w:i/>
    </w:rPr>
  </w:style>
  <w:style w:type="character" w:styleId="a5">
    <w:name w:val="Hyperlink"/>
    <w:basedOn w:val="a0"/>
    <w:uiPriority w:val="99"/>
    <w:unhideWhenUsed/>
    <w:rsid w:val="005A65D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1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7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787A"/>
    <w:rPr>
      <w:rFonts w:asciiTheme="majorHAnsi" w:hAnsiTheme="majorHAnsi"/>
      <w:color w:val="4F81BD" w:themeColor="accent1"/>
    </w:rPr>
  </w:style>
  <w:style w:type="paragraph" w:styleId="a9">
    <w:name w:val="footer"/>
    <w:basedOn w:val="a"/>
    <w:link w:val="aa"/>
    <w:uiPriority w:val="99"/>
    <w:unhideWhenUsed/>
    <w:rsid w:val="00F878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787A"/>
    <w:rPr>
      <w:rFonts w:asciiTheme="majorHAnsi" w:hAnsiTheme="majorHAnsi"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bara%20hiromi\AppData\Roaming\Microsoft\Templates\&#12497;&#12540;&#12486;&#12451;&#12398;&#25307;&#24453;&#29366;%20(&#12501;&#12457;&#12540;&#12510;&#12523;%20-%20&#38738;&#12392;&#32209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F1A541-5BCA-4E18-8E03-D6559B6635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青と緑の模様)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 and green ornaments (Formal design)</vt:lpstr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 and green ornaments (Formal design)</dc:title>
  <dc:creator>Owner</dc:creator>
  <cp:keywords/>
  <cp:lastModifiedBy>相原ひろみ</cp:lastModifiedBy>
  <cp:revision>2</cp:revision>
  <cp:lastPrinted>2016-09-02T10:01:00Z</cp:lastPrinted>
  <dcterms:created xsi:type="dcterms:W3CDTF">2016-10-17T01:18:00Z</dcterms:created>
  <dcterms:modified xsi:type="dcterms:W3CDTF">2016-10-17T01:18:00Z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TC102480639990</vt:lpwstr>
  </property>
</Properties>
</file>